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4425" w:type="dxa"/>
        <w:jc w:val="start"/>
        <w:tblInd w:w="34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757"/>
        <w:gridCol w:w="2668"/>
      </w:tblGrid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Nazwa: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Siedziba: 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do korespondencji: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Nr telefonu: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e-mail: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NIP: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Imię i nazwisko 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Stanowisko/podstawa reprezentacji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 w:val="false"/>
          <w:iCs w:val="false"/>
          <w:sz w:val="20"/>
          <w:szCs w:val="20"/>
          <w:shd w:fill="auto" w:val="clear"/>
          <w:lang w:eastAsia="pl-PL"/>
        </w:rPr>
        <w:t>Zamawiający: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Gmina Werbkowice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ul. Zamojska 1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z w:val="20"/>
          <w:szCs w:val="20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22-550 Werbkowice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b/>
          <w:bCs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ahoma" w:hAnsi="Tahoma"/>
          <w:b/>
          <w:bCs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  <w:t>WYKAZ OSÓB SKIEROWANYCH PRZEZ WYKONAWCĘ DO REALIZACJI ZAMÓWIENIA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b/>
          <w:bCs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  <w:t>w celu oceny spełniania warunku udziału w postępowaniu</w:t>
      </w:r>
    </w:p>
    <w:p>
      <w:pPr>
        <w:pStyle w:val="Normal"/>
        <w:spacing w:lineRule="auto" w:line="276"/>
        <w:ind w:start="0" w:end="12" w:hanging="0"/>
        <w:jc w:val="center"/>
        <w:rPr>
          <w:rFonts w:ascii="Tahoma" w:hAnsi="Tahoma" w:cs="Calibri"/>
          <w:b/>
          <w:bCs/>
          <w:i/>
          <w:i/>
          <w:sz w:val="24"/>
          <w:szCs w:val="24"/>
        </w:rPr>
      </w:pPr>
      <w:r>
        <w:rPr>
          <w:rStyle w:val="Bold"/>
          <w:rFonts w:cs="Calibri" w:ascii="Tahoma" w:hAnsi="Tahoma"/>
          <w:b/>
          <w:bCs/>
          <w:i/>
          <w:sz w:val="24"/>
          <w:szCs w:val="24"/>
          <w:lang w:val="pl-PL" w:eastAsia="pl-PL" w:bidi="ar-SA"/>
        </w:rPr>
        <w:t xml:space="preserve"> </w:t>
      </w:r>
    </w:p>
    <w:p>
      <w:pPr>
        <w:pStyle w:val="Normal"/>
        <w:spacing w:lineRule="auto" w:line="276"/>
        <w:ind w:start="0" w:end="12" w:hanging="0"/>
        <w:jc w:val="start"/>
        <w:rPr>
          <w:rFonts w:ascii="Tahoma" w:hAnsi="Tahoma" w:cs="Calibri"/>
          <w:b/>
          <w:bCs/>
          <w:i/>
          <w:i/>
          <w:sz w:val="24"/>
          <w:szCs w:val="24"/>
        </w:rPr>
      </w:pPr>
      <w:r>
        <w:rPr>
          <w:rStyle w:val="Bold"/>
          <w:rFonts w:cs="Calibri" w:ascii="Tahoma" w:hAnsi="Tahoma"/>
          <w:b w:val="false"/>
          <w:bCs w:val="false"/>
          <w:i w:val="false"/>
          <w:iCs w:val="false"/>
          <w:sz w:val="20"/>
          <w:szCs w:val="20"/>
          <w:lang w:val="pl-PL" w:eastAsia="pl-PL" w:bidi="ar-SA"/>
        </w:rPr>
        <w:t xml:space="preserve">Dotyczy </w:t>
      </w:r>
      <w:r>
        <w:rPr>
          <w:rStyle w:val="Bold"/>
          <w:rFonts w:cs="Calibri" w:ascii="Tahoma" w:hAnsi="Tahoma"/>
          <w:b w:val="false"/>
          <w:bCs w:val="false"/>
          <w:i w:val="false"/>
          <w:iCs w:val="false"/>
          <w:sz w:val="20"/>
          <w:szCs w:val="20"/>
          <w:lang w:val="pl-PL" w:eastAsia="pl-PL" w:bidi="ar-SA"/>
        </w:rPr>
        <w:t>postępowania pn.</w:t>
      </w:r>
      <w:r>
        <w:rPr>
          <w:rStyle w:val="Bold"/>
          <w:rFonts w:cs="Calibri" w:ascii="Tahoma" w:hAnsi="Tahoma"/>
          <w:b w:val="false"/>
          <w:bCs w:val="false"/>
          <w:i w:val="false"/>
          <w:iCs w:val="false"/>
          <w:sz w:val="20"/>
          <w:szCs w:val="20"/>
          <w:lang w:val="pl-PL" w:eastAsia="pl-PL" w:bidi="ar-SA"/>
        </w:rPr>
        <w:t xml:space="preserve">: </w:t>
      </w:r>
      <w:r>
        <w:rPr>
          <w:rStyle w:val="Bold"/>
          <w:rFonts w:cs="Calibri" w:ascii="Tahoma" w:hAnsi="Tahoma"/>
          <w:b/>
          <w:bCs w:val="false"/>
          <w:i w:val="false"/>
          <w:iCs/>
          <w:color w:val="000000"/>
          <w:sz w:val="20"/>
          <w:szCs w:val="20"/>
          <w:shd w:fill="auto" w:val="clear"/>
          <w:lang w:val="pl-PL" w:eastAsia="pl-PL" w:bidi="ar-SA"/>
        </w:rPr>
        <w:t xml:space="preserve"> </w:t>
      </w:r>
      <w:r>
        <w:rPr>
          <w:rStyle w:val="Bold"/>
          <w:rFonts w:eastAsia="Courier New" w:cs="Times New Roman" w:ascii="Tahoma" w:hAnsi="Tahoma"/>
          <w:bCs w:val="false"/>
          <w:i w:val="false"/>
          <w:iCs/>
          <w:color w:val="000000"/>
          <w:sz w:val="20"/>
          <w:szCs w:val="20"/>
          <w:shd w:fill="auto" w:val="clear"/>
          <w:lang w:val="pl-PL" w:eastAsia="pl-PL" w:bidi="ar-SA"/>
        </w:rPr>
        <w:t xml:space="preserve"> </w:t>
      </w:r>
      <w:r>
        <w:rPr>
          <w:rStyle w:val="Domylnaczcionkaakapitu"/>
          <w:rFonts w:eastAsia="Courier New" w:cs="Arial" w:ascii="Tahoma" w:hAnsi="Tahoma"/>
          <w:b/>
          <w:bCs/>
          <w:i w:val="false"/>
          <w:iCs w:val="false"/>
          <w:color w:val="000000"/>
          <w:sz w:val="20"/>
          <w:szCs w:val="20"/>
          <w:shd w:fill="auto" w:val="clear"/>
          <w:lang w:val="pl-PL" w:eastAsia="pl-PL" w:bidi="ar-SA"/>
        </w:rPr>
        <w:t>Remont drogi wewnętrznej w miejscowości Honiatycze</w:t>
      </w:r>
    </w:p>
    <w:p>
      <w:pPr>
        <w:pStyle w:val="Normal"/>
        <w:spacing w:lineRule="auto" w:line="276"/>
        <w:ind w:start="0" w:end="12" w:hanging="0"/>
        <w:jc w:val="start"/>
        <w:rPr>
          <w:rStyle w:val="Bold"/>
          <w:rFonts w:ascii="Tahoma" w:hAnsi="Tahoma" w:cs="Calibri"/>
          <w:b/>
          <w:bCs/>
          <w:i/>
          <w:i/>
          <w:sz w:val="24"/>
          <w:szCs w:val="24"/>
        </w:rPr>
      </w:pPr>
      <w:r>
        <w:rPr>
          <w:rFonts w:cs="Calibri" w:ascii="Tahoma" w:hAnsi="Tahoma"/>
          <w:b/>
          <w:bCs/>
          <w:i/>
          <w:sz w:val="24"/>
          <w:szCs w:val="24"/>
        </w:rPr>
      </w:r>
    </w:p>
    <w:tbl>
      <w:tblPr>
        <w:tblW w:w="9643" w:type="dxa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21"/>
        <w:gridCol w:w="1929"/>
        <w:gridCol w:w="1875"/>
        <w:gridCol w:w="2000"/>
        <w:gridCol w:w="1405"/>
        <w:gridCol w:w="1813"/>
      </w:tblGrid>
      <w:tr>
        <w:trPr/>
        <w:tc>
          <w:tcPr>
            <w:tcW w:w="62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Lp.</w:t>
            </w:r>
          </w:p>
        </w:tc>
        <w:tc>
          <w:tcPr>
            <w:tcW w:w="192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Imię i nazwisko</w:t>
            </w:r>
          </w:p>
        </w:tc>
        <w:tc>
          <w:tcPr>
            <w:tcW w:w="187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Funkcja</w:t>
            </w:r>
          </w:p>
        </w:tc>
        <w:tc>
          <w:tcPr>
            <w:tcW w:w="200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Kwalifikacje zawodowe</w:t>
            </w:r>
          </w:p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(rodzaj i numer uprawnień, specjalność</w:t>
            </w: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)</w:t>
            </w:r>
          </w:p>
        </w:tc>
        <w:tc>
          <w:tcPr>
            <w:tcW w:w="140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Arial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Arial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 xml:space="preserve">Informacja o doświadczeniu </w:t>
            </w:r>
          </w:p>
        </w:tc>
        <w:tc>
          <w:tcPr>
            <w:tcW w:w="1813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Informacja o podstawie do dysponowania osobą</w:t>
            </w:r>
          </w:p>
        </w:tc>
      </w:tr>
      <w:tr>
        <w:trPr/>
        <w:tc>
          <w:tcPr>
            <w:tcW w:w="62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tabs>
                <w:tab w:val="clear" w:pos="709"/>
                <w:tab w:val="left" w:pos="-321" w:leader="none"/>
                <w:tab w:val="left" w:pos="6946" w:leader="none"/>
              </w:tabs>
              <w:suppressAutoHyphens w:val="false"/>
              <w:spacing w:before="0" w:after="0"/>
              <w:ind w:start="0" w:end="0" w:hanging="0"/>
              <w:contextualSpacing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929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  <w:t xml:space="preserve">Kierownik budowy w branży drogowej </w:t>
            </w:r>
          </w:p>
        </w:tc>
        <w:tc>
          <w:tcPr>
            <w:tcW w:w="200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4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813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</w:tr>
    </w:tbl>
    <w:p>
      <w:pPr>
        <w:pStyle w:val="Normal"/>
        <w:spacing w:lineRule="auto" w:line="276"/>
        <w:ind w:start="0" w:end="12" w:hanging="0"/>
        <w:jc w:val="start"/>
        <w:rPr>
          <w:rFonts w:ascii="Tahoma" w:hAnsi="Tahoma" w:cs="Calibri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spacing w:lineRule="auto" w:line="276"/>
        <w:ind w:start="0" w:end="12" w:hanging="0"/>
        <w:jc w:val="both"/>
        <w:rPr>
          <w:rFonts w:ascii="Tahoma" w:hAnsi="Tahoma" w:cs="Calibri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trike w:val="false"/>
          <w:dstrike w:val="false"/>
          <w:sz w:val="20"/>
          <w:szCs w:val="20"/>
        </w:rPr>
        <w:t>Do wykazu Wykonawca dołącza kopię uprawnień wymienionych osób wraz z dokumentami potwierdzającymi ich doświadczenie.</w:t>
      </w:r>
    </w:p>
    <w:p>
      <w:pPr>
        <w:pStyle w:val="Normal"/>
        <w:spacing w:lineRule="auto" w:line="276"/>
        <w:ind w:start="0" w:end="12" w:hanging="0"/>
        <w:jc w:val="both"/>
        <w:rPr>
          <w:rFonts w:ascii="Tahoma" w:hAnsi="Tahoma" w:cs="Calibri"/>
          <w:b w:val="false"/>
          <w:bCs w:val="false"/>
          <w:i w:val="false"/>
          <w:i w:val="false"/>
          <w:iCs w:val="false"/>
          <w:strike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trike/>
          <w:sz w:val="20"/>
          <w:szCs w:val="20"/>
        </w:rPr>
      </w:r>
    </w:p>
    <w:p>
      <w:pPr>
        <w:pStyle w:val="Normal"/>
        <w:spacing w:lineRule="auto" w:line="276"/>
        <w:ind w:start="0" w:end="12" w:hanging="0"/>
        <w:jc w:val="both"/>
        <w:rPr>
          <w:rFonts w:ascii="Tahoma" w:hAnsi="Tahoma" w:cs="Calibri"/>
          <w:b w:val="false"/>
          <w:bCs w:val="false"/>
          <w:i w:val="false"/>
          <w:i w:val="false"/>
          <w:iCs w:val="false"/>
          <w:strike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trike/>
          <w:sz w:val="20"/>
          <w:szCs w:val="20"/>
        </w:rPr>
      </w:r>
    </w:p>
    <w:p>
      <w:pPr>
        <w:pStyle w:val="Normal"/>
        <w:spacing w:lineRule="auto" w:line="276"/>
        <w:ind w:start="0" w:end="12" w:hanging="0"/>
        <w:jc w:val="both"/>
        <w:rPr>
          <w:rFonts w:ascii="Tahoma" w:hAnsi="Tahoma" w:cs="Calibri"/>
          <w:b w:val="false"/>
          <w:bCs w:val="false"/>
          <w:i w:val="false"/>
          <w:i w:val="false"/>
          <w:iCs w:val="false"/>
          <w:strike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trike/>
          <w:sz w:val="20"/>
          <w:szCs w:val="20"/>
        </w:rPr>
      </w:r>
    </w:p>
    <w:tbl>
      <w:tblPr>
        <w:tblW w:w="5582" w:type="dxa"/>
        <w:jc w:val="start"/>
        <w:tblInd w:w="406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039"/>
        <w:gridCol w:w="1543"/>
      </w:tblGrid>
      <w:tr>
        <w:trPr/>
        <w:tc>
          <w:tcPr>
            <w:tcW w:w="4039" w:type="dxa"/>
            <w:tcBorders/>
          </w:tcPr>
          <w:p>
            <w:pPr>
              <w:pStyle w:val="Zawartotabeli"/>
              <w:jc w:val="end"/>
              <w:rPr>
                <w:rFonts w:ascii="Tahoma" w:hAnsi="Tahoma" w:eastAsia="Arial Narrow" w:cs="Arial Narrow"/>
                <w:sz w:val="24"/>
                <w:szCs w:val="24"/>
              </w:rPr>
            </w:pPr>
            <w:r>
              <w:rPr>
                <w:rFonts w:eastAsia="Arial Narrow" w:cs="Arial Narrow" w:ascii="Tahoma" w:hAnsi="Tahoma"/>
                <w:sz w:val="24"/>
                <w:szCs w:val="24"/>
              </w:rPr>
            </w:r>
          </w:p>
        </w:tc>
        <w:tc>
          <w:tcPr>
            <w:tcW w:w="1543" w:type="dxa"/>
            <w:tcBorders/>
          </w:tcPr>
          <w:p>
            <w:pPr>
              <w:pStyle w:val="Zawartotabeli"/>
              <w:jc w:val="end"/>
              <w:rPr>
                <w:rFonts w:ascii="Tahoma" w:hAnsi="Tahoma" w:eastAsia="Arial Narrow" w:cs="Arial Narrow"/>
                <w:sz w:val="24"/>
                <w:szCs w:val="24"/>
              </w:rPr>
            </w:pPr>
            <w:r>
              <w:rPr>
                <w:rFonts w:eastAsia="Arial Narrow" w:cs="Arial Narrow" w:ascii="Tahoma" w:hAnsi="Tahoma"/>
                <w:sz w:val="24"/>
                <w:szCs w:val="24"/>
              </w:rPr>
            </w:r>
          </w:p>
        </w:tc>
      </w:tr>
    </w:tbl>
    <w:p>
      <w:pPr>
        <w:pStyle w:val="Right"/>
        <w:bidi w:val="0"/>
        <w:spacing w:lineRule="auto" w:line="276" w:before="12" w:after="0"/>
        <w:ind w:start="0" w:end="0" w:hanging="0"/>
        <w:rPr>
          <w:rFonts w:ascii="Tahoma" w:hAnsi="Tahoma" w:cs="Times New Roman"/>
          <w:i/>
          <w:i/>
          <w:iCs/>
          <w:sz w:val="16"/>
          <w:szCs w:val="16"/>
        </w:rPr>
      </w:pPr>
      <w:r>
        <w:rPr>
          <w:rFonts w:cs="Times New Roman" w:ascii="Tahoma" w:hAnsi="Tahoma"/>
          <w:i/>
          <w:iCs/>
          <w:sz w:val="16"/>
          <w:szCs w:val="16"/>
        </w:rPr>
        <w:t>(miejscowość, data)</w:t>
      </w:r>
    </w:p>
    <w:p>
      <w:pPr>
        <w:pStyle w:val="Right"/>
        <w:bidi w:val="0"/>
        <w:spacing w:lineRule="auto" w:line="276"/>
        <w:ind w:start="0" w:end="0" w:hanging="0"/>
        <w:jc w:val="both"/>
        <w:rPr>
          <w:rFonts w:ascii="Tahoma" w:hAnsi="Tahoma" w:eastAsia="Arial Narrow" w:cs="Times New Roman"/>
          <w:b w:val="false"/>
          <w:bCs w:val="false"/>
          <w:sz w:val="20"/>
          <w:szCs w:val="20"/>
          <w:lang w:val="pl-PL" w:eastAsia="pl-PL" w:bidi="ar-SA"/>
        </w:rPr>
      </w:pPr>
      <w:r>
        <w:rPr>
          <w:rFonts w:eastAsia="Arial Narrow" w:cs="Times New Roman" w:ascii="Tahoma" w:hAnsi="Tahoma"/>
          <w:b w:val="false"/>
          <w:bCs w:val="false"/>
          <w:sz w:val="20"/>
          <w:szCs w:val="20"/>
          <w:lang w:val="pl-PL" w:eastAsia="pl-PL" w:bidi="ar-SA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ascii="Tahoma" w:hAnsi="Tahoma" w:eastAsia="Arial Narrow" w:cs="Times New Roman"/>
          <w:b/>
          <w:bCs/>
          <w:sz w:val="20"/>
          <w:szCs w:val="20"/>
          <w:lang w:val="pl-PL" w:eastAsia="pl-PL" w:bidi="ar-SA"/>
        </w:rPr>
      </w:pPr>
      <w:r>
        <w:rPr>
          <w:rFonts w:eastAsia="Arial Narrow" w:cs="Times New Roman" w:ascii="Tahoma" w:hAnsi="Tahoma"/>
          <w:b/>
          <w:bCs/>
          <w:sz w:val="20"/>
          <w:szCs w:val="20"/>
          <w:lang w:val="pl-PL" w:eastAsia="pl-PL" w:bidi="ar-SA"/>
        </w:rPr>
        <w:t>UWAGA</w:t>
      </w:r>
    </w:p>
    <w:p>
      <w:pPr>
        <w:pStyle w:val="Right"/>
        <w:bidi w:val="0"/>
        <w:spacing w:lineRule="auto" w:line="276" w:before="0" w:after="200"/>
        <w:ind w:start="0" w:end="0" w:hanging="0"/>
        <w:jc w:val="both"/>
        <w:rPr>
          <w:rFonts w:ascii="Tahoma" w:hAnsi="Tahoma" w:cs="Times New Roman"/>
          <w:b w:val="false"/>
          <w:bCs w:val="false"/>
          <w:i/>
          <w:i/>
          <w:iCs/>
          <w:sz w:val="20"/>
          <w:szCs w:val="20"/>
          <w:u w:val="none"/>
        </w:rPr>
      </w:pPr>
      <w:r>
        <w:rPr>
          <w:rFonts w:cs="Times New Roman" w:ascii="Tahoma" w:hAnsi="Tahoma"/>
          <w:b w:val="false"/>
          <w:bCs w:val="false"/>
          <w:i/>
          <w:iCs/>
          <w:sz w:val="20"/>
          <w:szCs w:val="20"/>
          <w:u w:val="none"/>
        </w:rPr>
        <w:t xml:space="preserve">Dokument należy opatrzyć kwalifikowanym podpisem elektronicznym lub podpisem zaufanym lub podpisem osobistym. Nanoszenie jakichkolwiek zmian w treści dokumentu po opatrzeniu w.w. podpisem może skutkować naruszeniem integralności podpisu, a w konsekwencji skutkować odrzuceniem oferty. </w:t>
      </w:r>
    </w:p>
    <w:sectPr>
      <w:headerReference w:type="default" r:id="rId2"/>
      <w:type w:val="nextPage"/>
      <w:pgSz w:w="11906" w:h="16838"/>
      <w:pgMar w:left="1134" w:right="1134" w:gutter="0" w:header="1134" w:top="165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rFonts w:ascii="Tahoma" w:hAnsi="Tahoma"/>
        <w:sz w:val="20"/>
        <w:szCs w:val="20"/>
      </w:rPr>
    </w:pPr>
    <w:r>
      <w:rPr>
        <w:rFonts w:ascii="Tahoma" w:hAnsi="Tahoma"/>
        <w:b/>
        <w:bCs/>
        <w:i w:val="false"/>
        <w:iCs w:val="false"/>
        <w:sz w:val="20"/>
        <w:szCs w:val="20"/>
      </w:rPr>
      <w:t>RIP.271.</w:t>
    </w:r>
    <w:r>
      <w:rPr>
        <w:rFonts w:ascii="Tahoma" w:hAnsi="Tahoma"/>
        <w:b/>
        <w:bCs/>
        <w:i w:val="false"/>
        <w:iCs w:val="false"/>
        <w:sz w:val="20"/>
        <w:szCs w:val="20"/>
      </w:rPr>
      <w:t>5</w:t>
    </w:r>
    <w:r>
      <w:rPr>
        <w:rFonts w:ascii="Tahoma" w:hAnsi="Tahoma"/>
        <w:b/>
        <w:bCs/>
        <w:i w:val="false"/>
        <w:iCs w:val="false"/>
        <w:sz w:val="20"/>
        <w:szCs w:val="20"/>
      </w:rPr>
      <w:t>.</w:t>
    </w:r>
    <w:r>
      <w:rPr>
        <w:rFonts w:ascii="Tahoma" w:hAnsi="Tahoma"/>
        <w:b/>
        <w:bCs/>
        <w:i w:val="false"/>
        <w:iCs w:val="false"/>
        <w:sz w:val="20"/>
        <w:szCs w:val="20"/>
      </w:rPr>
      <w:t>202</w:t>
    </w:r>
    <w:r>
      <w:rPr>
        <w:rFonts w:ascii="Tahoma" w:hAnsi="Tahoma"/>
        <w:b/>
        <w:bCs/>
        <w:i w:val="false"/>
        <w:iCs w:val="false"/>
        <w:sz w:val="20"/>
        <w:szCs w:val="20"/>
      </w:rPr>
      <w:t>5</w:t>
    </w:r>
    <w:r>
      <w:rPr>
        <w:rFonts w:ascii="Tahoma" w:hAnsi="Tahoma"/>
        <w:b/>
        <w:bCs/>
        <w:i w:val="false"/>
        <w:iCs w:val="false"/>
        <w:sz w:val="20"/>
        <w:szCs w:val="20"/>
      </w:rPr>
      <w:t>.</w:t>
    </w:r>
    <w:r>
      <w:rPr>
        <w:rFonts w:ascii="Tahoma" w:hAnsi="Tahoma"/>
        <w:b/>
        <w:bCs/>
        <w:i w:val="false"/>
        <w:iCs w:val="false"/>
        <w:sz w:val="20"/>
        <w:szCs w:val="20"/>
      </w:rPr>
      <w:t>KBR</w:t>
    </w:r>
    <w:r>
      <w:rPr>
        <w:rFonts w:ascii="Tahoma" w:hAnsi="Tahoma"/>
        <w:sz w:val="20"/>
        <w:szCs w:val="20"/>
      </w:rPr>
      <w:tab/>
      <w:tab/>
    </w:r>
    <w:r>
      <w:rPr>
        <w:rFonts w:ascii="Tahoma" w:hAnsi="Tahoma"/>
        <w:b/>
        <w:bCs/>
        <w:sz w:val="20"/>
        <w:szCs w:val="20"/>
      </w:rPr>
      <w:t xml:space="preserve">Załącznik nr </w:t>
    </w:r>
    <w:r>
      <w:rPr>
        <w:rFonts w:ascii="Tahoma" w:hAnsi="Tahoma"/>
        <w:b/>
        <w:bCs/>
        <w:sz w:val="20"/>
        <w:szCs w:val="20"/>
      </w:rPr>
      <w:t>8</w:t>
    </w:r>
    <w:r>
      <w:rPr>
        <w:rFonts w:ascii="Tahoma" w:hAnsi="Tahoma"/>
        <w:b/>
        <w:bCs/>
        <w:sz w:val="20"/>
        <w:szCs w:val="20"/>
      </w:rPr>
      <w:t xml:space="preserve">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1.%2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2.%3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3.%4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4.%5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5.%6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6.%7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7.%8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8.%9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Mocnewyrnione">
    <w:name w:val="Strong"/>
    <w:qFormat/>
    <w:rPr>
      <w:b/>
      <w:bCs/>
    </w:rPr>
  </w:style>
  <w:style w:type="character" w:styleId="Bold">
    <w:name w:val="bold"/>
    <w:qFormat/>
    <w:rPr>
      <w:b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Right">
    <w:name w:val="right"/>
    <w:qFormat/>
    <w:pPr>
      <w:widowControl/>
      <w:bidi w:val="0"/>
      <w:spacing w:lineRule="auto" w:line="276" w:before="0" w:after="200"/>
      <w:jc w:val="end"/>
      <w:textAlignment w:val="auto"/>
    </w:pPr>
    <w:rPr>
      <w:rFonts w:ascii="Arial Narrow" w:hAnsi="Arial Narrow" w:eastAsia="Arial Narrow" w:cs="Arial Narrow"/>
      <w:color w:val="auto"/>
      <w:kern w:val="2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ListParagraph">
    <w:name w:val="List Paragraph"/>
    <w:basedOn w:val="Normal"/>
    <w:qFormat/>
    <w:pPr>
      <w:spacing w:before="0" w:after="0"/>
      <w:ind w:start="720" w:end="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LibreOffice/7.5.2.2$Windows_X86_64 LibreOffice_project/53bb9681a964705cf672590721dbc85eb4d0c3a2</Application>
  <AppVersion>15.0000</AppVersion>
  <Pages>1</Pages>
  <Words>130</Words>
  <Characters>920</Characters>
  <CharactersWithSpaces>1031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2025-07-09T15:07:11Z</dcterms:created>
  <dc:creator/>
  <dc:description/>
  <dc:language>pl-PL</dc:language>
  <cp:lastModifiedBy/>
  <dcterms:modified xsi:type="dcterms:W3CDTF">2025-07-10T16:39:06Z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